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6C5995" w:rsidP="002F3810" w14:paraId="422EBDF1" w14:textId="2053B317">
      <w:pPr>
        <w:ind w:firstLine="0"/>
        <w:jc w:val="center"/>
        <w:rPr>
          <w:rFonts w:ascii="Times New Roman" w:hAnsi="Times New Roman" w:cs="Times New Roman"/>
          <w:sz w:val="24"/>
          <w:szCs w:val="24"/>
        </w:rPr>
      </w:pPr>
    </w:p>
    <w:p w:rsidR="002F3810" w:rsidP="002F3810" w14:paraId="460A2E2E" w14:textId="0F9A76BA">
      <w:pPr>
        <w:ind w:firstLine="0"/>
        <w:jc w:val="center"/>
        <w:rPr>
          <w:rFonts w:ascii="Times New Roman" w:hAnsi="Times New Roman" w:cs="Times New Roman"/>
          <w:sz w:val="24"/>
          <w:szCs w:val="24"/>
        </w:rPr>
      </w:pPr>
    </w:p>
    <w:p w:rsidR="002F3810" w:rsidP="002F3810" w14:paraId="33C97325" w14:textId="52532769">
      <w:pPr>
        <w:ind w:firstLine="0"/>
        <w:jc w:val="center"/>
        <w:rPr>
          <w:rFonts w:ascii="Times New Roman" w:hAnsi="Times New Roman" w:cs="Times New Roman"/>
          <w:sz w:val="24"/>
          <w:szCs w:val="24"/>
        </w:rPr>
      </w:pPr>
    </w:p>
    <w:p w:rsidR="002F3810" w:rsidP="002F3810" w14:paraId="5B1BC03C" w14:textId="1A8CC1F2">
      <w:pPr>
        <w:ind w:firstLine="0"/>
        <w:jc w:val="center"/>
        <w:rPr>
          <w:rFonts w:ascii="Times New Roman" w:hAnsi="Times New Roman" w:cs="Times New Roman"/>
          <w:sz w:val="24"/>
          <w:szCs w:val="24"/>
        </w:rPr>
      </w:pPr>
      <w:r>
        <w:rPr>
          <w:rFonts w:ascii="Times New Roman" w:hAnsi="Times New Roman" w:cs="Times New Roman"/>
          <w:sz w:val="24"/>
          <w:szCs w:val="24"/>
        </w:rPr>
        <w:t>Social Justice</w:t>
      </w:r>
    </w:p>
    <w:p w:rsidR="002F3810" w:rsidP="002F3810" w14:paraId="24F92F24" w14:textId="069243D6">
      <w:pPr>
        <w:ind w:firstLine="0"/>
        <w:jc w:val="center"/>
        <w:rPr>
          <w:rFonts w:ascii="Times New Roman" w:hAnsi="Times New Roman" w:cs="Times New Roman"/>
          <w:sz w:val="24"/>
          <w:szCs w:val="24"/>
        </w:rPr>
      </w:pPr>
    </w:p>
    <w:p w:rsidR="002F3810" w:rsidP="002F3810" w14:paraId="34410E5B" w14:textId="2285DB29">
      <w:pPr>
        <w:ind w:firstLine="0"/>
        <w:jc w:val="center"/>
        <w:rPr>
          <w:rFonts w:ascii="Times New Roman" w:hAnsi="Times New Roman" w:cs="Times New Roman"/>
          <w:sz w:val="24"/>
          <w:szCs w:val="24"/>
        </w:rPr>
      </w:pPr>
      <w:r>
        <w:rPr>
          <w:rFonts w:ascii="Times New Roman" w:hAnsi="Times New Roman" w:cs="Times New Roman"/>
          <w:sz w:val="24"/>
          <w:szCs w:val="24"/>
        </w:rPr>
        <w:t>Name</w:t>
      </w:r>
    </w:p>
    <w:p w:rsidR="002F3810" w:rsidP="002F3810" w14:paraId="04356D25" w14:textId="32599DDA">
      <w:pPr>
        <w:ind w:firstLine="0"/>
        <w:jc w:val="center"/>
        <w:rPr>
          <w:rFonts w:ascii="Times New Roman" w:hAnsi="Times New Roman" w:cs="Times New Roman"/>
          <w:sz w:val="24"/>
          <w:szCs w:val="24"/>
        </w:rPr>
      </w:pPr>
      <w:r>
        <w:rPr>
          <w:rFonts w:ascii="Times New Roman" w:hAnsi="Times New Roman" w:cs="Times New Roman"/>
          <w:sz w:val="24"/>
          <w:szCs w:val="24"/>
        </w:rPr>
        <w:t>Institution</w:t>
      </w:r>
    </w:p>
    <w:p w:rsidR="002F3810" w:rsidP="002F3810" w14:paraId="3B866141" w14:textId="38046E5A">
      <w:pPr>
        <w:ind w:firstLine="0"/>
        <w:jc w:val="center"/>
        <w:rPr>
          <w:rFonts w:ascii="Times New Roman" w:hAnsi="Times New Roman" w:cs="Times New Roman"/>
          <w:sz w:val="24"/>
          <w:szCs w:val="24"/>
        </w:rPr>
      </w:pPr>
      <w:r>
        <w:rPr>
          <w:rFonts w:ascii="Times New Roman" w:hAnsi="Times New Roman" w:cs="Times New Roman"/>
          <w:sz w:val="24"/>
          <w:szCs w:val="24"/>
        </w:rPr>
        <w:t>Course</w:t>
      </w:r>
    </w:p>
    <w:p w:rsidR="002F3810" w:rsidP="002F3810" w14:paraId="1D0A4F50" w14:textId="0FF0D1DB">
      <w:pPr>
        <w:ind w:firstLine="0"/>
        <w:jc w:val="center"/>
        <w:rPr>
          <w:rFonts w:ascii="Times New Roman" w:hAnsi="Times New Roman" w:cs="Times New Roman"/>
          <w:sz w:val="24"/>
          <w:szCs w:val="24"/>
        </w:rPr>
      </w:pPr>
      <w:r>
        <w:rPr>
          <w:rFonts w:ascii="Times New Roman" w:hAnsi="Times New Roman" w:cs="Times New Roman"/>
          <w:sz w:val="24"/>
          <w:szCs w:val="24"/>
        </w:rPr>
        <w:t>Instructor</w:t>
      </w:r>
    </w:p>
    <w:p w:rsidR="00A92C4F" w:rsidP="00A92C4F" w14:paraId="6FAB82B7" w14:textId="77777777">
      <w:pPr>
        <w:ind w:firstLine="0"/>
        <w:jc w:val="center"/>
        <w:rPr>
          <w:rFonts w:ascii="Times New Roman" w:hAnsi="Times New Roman" w:cs="Times New Roman"/>
          <w:sz w:val="24"/>
          <w:szCs w:val="24"/>
        </w:rPr>
      </w:pPr>
      <w:r>
        <w:rPr>
          <w:rFonts w:ascii="Times New Roman" w:hAnsi="Times New Roman" w:cs="Times New Roman"/>
          <w:sz w:val="24"/>
          <w:szCs w:val="24"/>
        </w:rPr>
        <w:t>Date</w:t>
      </w:r>
    </w:p>
    <w:p w:rsidR="00A92C4F" w14:paraId="40737C7F" w14:textId="77777777">
      <w:pPr>
        <w:rPr>
          <w:rFonts w:ascii="Times New Roman" w:hAnsi="Times New Roman" w:cs="Times New Roman"/>
          <w:sz w:val="24"/>
          <w:szCs w:val="24"/>
        </w:rPr>
      </w:pPr>
      <w:r>
        <w:rPr>
          <w:rFonts w:ascii="Times New Roman" w:hAnsi="Times New Roman" w:cs="Times New Roman"/>
          <w:sz w:val="24"/>
          <w:szCs w:val="24"/>
        </w:rPr>
        <w:br w:type="page"/>
      </w:r>
    </w:p>
    <w:p w:rsidR="002F3810" w:rsidP="00AD5EAD" w14:paraId="1063147B" w14:textId="21C2924E">
      <w:pPr>
        <w:ind w:firstLine="0"/>
        <w:rPr>
          <w:rFonts w:ascii="Times New Roman" w:hAnsi="Times New Roman" w:cs="Times New Roman"/>
          <w:sz w:val="24"/>
          <w:szCs w:val="24"/>
        </w:rPr>
      </w:pPr>
      <w:r>
        <w:rPr>
          <w:rFonts w:ascii="Times New Roman" w:hAnsi="Times New Roman" w:cs="Times New Roman"/>
          <w:sz w:val="24"/>
          <w:szCs w:val="24"/>
        </w:rPr>
        <w:t xml:space="preserve">William Blake was one of the greatest revolutionists in Britain. His uniqueness of religious and philosophical representations was undeniable. </w:t>
      </w:r>
      <w:r w:rsidR="00C807F2">
        <w:rPr>
          <w:rFonts w:ascii="Times New Roman" w:hAnsi="Times New Roman" w:cs="Times New Roman"/>
          <w:sz w:val="24"/>
          <w:szCs w:val="24"/>
        </w:rPr>
        <w:t xml:space="preserve">He presented things basing on the Bible and some other religious materials, and his work was seen as a representation of eternity. </w:t>
      </w:r>
      <w:r>
        <w:rPr>
          <w:rFonts w:ascii="Times New Roman" w:hAnsi="Times New Roman" w:cs="Times New Roman"/>
          <w:sz w:val="24"/>
          <w:szCs w:val="24"/>
        </w:rPr>
        <w:t xml:space="preserve">He dealt with such issues as poverty, </w:t>
      </w:r>
      <w:r w:rsidR="00C807F2">
        <w:rPr>
          <w:rFonts w:ascii="Times New Roman" w:hAnsi="Times New Roman" w:cs="Times New Roman"/>
          <w:sz w:val="24"/>
          <w:szCs w:val="24"/>
        </w:rPr>
        <w:t>whereby he dealt with improving hygiene, better medical care, and hardships that resulted from war</w:t>
      </w:r>
      <w:r w:rsidRPr="00A92C4F" w:rsidR="00A92C4F">
        <w:rPr>
          <w:rFonts w:ascii="Times New Roman" w:hAnsi="Times New Roman" w:cs="Times New Roman"/>
          <w:sz w:val="24"/>
          <w:szCs w:val="24"/>
        </w:rPr>
        <w:t xml:space="preserve"> </w:t>
      </w:r>
      <w:r w:rsidR="00A92C4F">
        <w:rPr>
          <w:rFonts w:ascii="Times New Roman" w:hAnsi="Times New Roman" w:cs="Times New Roman"/>
          <w:sz w:val="24"/>
          <w:szCs w:val="24"/>
        </w:rPr>
        <w:t>(</w:t>
      </w:r>
      <w:r w:rsidRPr="00A92C4F" w:rsidR="00A92C4F">
        <w:rPr>
          <w:rFonts w:ascii="Times New Roman" w:hAnsi="Times New Roman" w:cs="Times New Roman"/>
          <w:sz w:val="24"/>
          <w:szCs w:val="24"/>
        </w:rPr>
        <w:t>Eaves</w:t>
      </w:r>
      <w:r w:rsidR="00A92C4F">
        <w:rPr>
          <w:rFonts w:ascii="Times New Roman" w:hAnsi="Times New Roman" w:cs="Times New Roman"/>
          <w:sz w:val="24"/>
          <w:szCs w:val="24"/>
        </w:rPr>
        <w:t xml:space="preserve"> et al., 2018)</w:t>
      </w:r>
      <w:r w:rsidR="00C807F2">
        <w:rPr>
          <w:rFonts w:ascii="Times New Roman" w:hAnsi="Times New Roman" w:cs="Times New Roman"/>
          <w:sz w:val="24"/>
          <w:szCs w:val="24"/>
        </w:rPr>
        <w:t xml:space="preserve">. On the other hand, Frederick Douglas </w:t>
      </w:r>
      <w:r w:rsidR="00E672A8">
        <w:rPr>
          <w:rFonts w:ascii="Times New Roman" w:hAnsi="Times New Roman" w:cs="Times New Roman"/>
          <w:sz w:val="24"/>
          <w:szCs w:val="24"/>
        </w:rPr>
        <w:t xml:space="preserve">fought for peace, women's right to vote, education, a war against slavery, and other human rights. </w:t>
      </w:r>
    </w:p>
    <w:p w:rsidR="00E672A8" w:rsidP="00E672A8" w14:paraId="49120677" w14:textId="1DD2E45D">
      <w:pPr>
        <w:rPr>
          <w:rFonts w:ascii="Times New Roman" w:hAnsi="Times New Roman" w:cs="Times New Roman"/>
          <w:sz w:val="24"/>
          <w:szCs w:val="24"/>
        </w:rPr>
      </w:pPr>
      <w:r w:rsidRPr="00E672A8">
        <w:rPr>
          <w:rFonts w:ascii="Times New Roman" w:hAnsi="Times New Roman" w:cs="Times New Roman"/>
          <w:sz w:val="24"/>
          <w:szCs w:val="24"/>
        </w:rPr>
        <w:t>I think Frederick Douglass was more effective in</w:t>
      </w:r>
      <w:r>
        <w:rPr>
          <w:rFonts w:ascii="Times New Roman" w:hAnsi="Times New Roman" w:cs="Times New Roman"/>
          <w:sz w:val="24"/>
          <w:szCs w:val="24"/>
        </w:rPr>
        <w:t xml:space="preserve"> social justice work for various reasons. One such reason is </w:t>
      </w:r>
      <w:r w:rsidR="001707DC">
        <w:rPr>
          <w:rFonts w:ascii="Times New Roman" w:hAnsi="Times New Roman" w:cs="Times New Roman"/>
          <w:sz w:val="24"/>
          <w:szCs w:val="24"/>
        </w:rPr>
        <w:t>that his style of writing was such that it was straightforward. The writing style included narratives and letters whose sentences are short and clear to understand. He uses informal language to ensure that everyone understands</w:t>
      </w:r>
      <w:r w:rsidRPr="00A92C4F" w:rsidR="00A92C4F">
        <w:rPr>
          <w:rFonts w:ascii="Times New Roman" w:hAnsi="Times New Roman" w:cs="Times New Roman"/>
          <w:sz w:val="24"/>
          <w:szCs w:val="24"/>
        </w:rPr>
        <w:t xml:space="preserve"> </w:t>
      </w:r>
      <w:r w:rsidR="00A92C4F">
        <w:rPr>
          <w:rFonts w:ascii="Times New Roman" w:hAnsi="Times New Roman" w:cs="Times New Roman"/>
          <w:sz w:val="24"/>
          <w:szCs w:val="24"/>
        </w:rPr>
        <w:t>(</w:t>
      </w:r>
      <w:r w:rsidRPr="00A92C4F" w:rsidR="00A92C4F">
        <w:rPr>
          <w:rFonts w:ascii="Times New Roman" w:hAnsi="Times New Roman" w:cs="Times New Roman"/>
          <w:sz w:val="24"/>
          <w:szCs w:val="24"/>
        </w:rPr>
        <w:t>Banning</w:t>
      </w:r>
      <w:r w:rsidR="00A92C4F">
        <w:rPr>
          <w:rFonts w:ascii="Times New Roman" w:hAnsi="Times New Roman" w:cs="Times New Roman"/>
          <w:sz w:val="24"/>
          <w:szCs w:val="24"/>
        </w:rPr>
        <w:t xml:space="preserve"> </w:t>
      </w:r>
      <w:r w:rsidRPr="00A92C4F" w:rsidR="00A92C4F">
        <w:rPr>
          <w:rFonts w:ascii="Times New Roman" w:hAnsi="Times New Roman" w:cs="Times New Roman"/>
          <w:sz w:val="24"/>
          <w:szCs w:val="24"/>
        </w:rPr>
        <w:t>&amp; Crichlow,</w:t>
      </w:r>
      <w:r w:rsidR="00A92C4F">
        <w:rPr>
          <w:rFonts w:ascii="Times New Roman" w:hAnsi="Times New Roman" w:cs="Times New Roman"/>
          <w:sz w:val="24"/>
          <w:szCs w:val="24"/>
        </w:rPr>
        <w:t xml:space="preserve"> </w:t>
      </w:r>
      <w:r w:rsidRPr="00A92C4F" w:rsidR="00A92C4F">
        <w:rPr>
          <w:rFonts w:ascii="Times New Roman" w:hAnsi="Times New Roman" w:cs="Times New Roman"/>
          <w:sz w:val="24"/>
          <w:szCs w:val="24"/>
        </w:rPr>
        <w:t>2020)</w:t>
      </w:r>
      <w:r w:rsidR="001707DC">
        <w:rPr>
          <w:rFonts w:ascii="Times New Roman" w:hAnsi="Times New Roman" w:cs="Times New Roman"/>
          <w:sz w:val="24"/>
          <w:szCs w:val="24"/>
        </w:rPr>
        <w:t>.</w:t>
      </w:r>
      <w:r w:rsidR="0092299F">
        <w:rPr>
          <w:rFonts w:ascii="Times New Roman" w:hAnsi="Times New Roman" w:cs="Times New Roman"/>
          <w:sz w:val="24"/>
          <w:szCs w:val="24"/>
        </w:rPr>
        <w:t xml:space="preserve"> This was not the case with William Blake because most of his writing styles were romantic poems.</w:t>
      </w:r>
      <w:r w:rsidR="001707DC">
        <w:rPr>
          <w:rFonts w:ascii="Times New Roman" w:hAnsi="Times New Roman" w:cs="Times New Roman"/>
          <w:sz w:val="24"/>
          <w:szCs w:val="24"/>
        </w:rPr>
        <w:t xml:space="preserve"> </w:t>
      </w:r>
      <w:r w:rsidR="0092299F">
        <w:rPr>
          <w:rFonts w:ascii="Times New Roman" w:hAnsi="Times New Roman" w:cs="Times New Roman"/>
          <w:sz w:val="24"/>
          <w:szCs w:val="24"/>
        </w:rPr>
        <w:t>Frederick Douglas</w:t>
      </w:r>
      <w:r w:rsidR="008812EE">
        <w:rPr>
          <w:rFonts w:ascii="Times New Roman" w:hAnsi="Times New Roman" w:cs="Times New Roman"/>
          <w:sz w:val="24"/>
          <w:szCs w:val="24"/>
        </w:rPr>
        <w:t>'s target audience was the whites, who had subjected Blacks to slavery, termed them irrational and beasts, and deprived them of their rights.</w:t>
      </w:r>
      <w:r w:rsidR="00047979">
        <w:rPr>
          <w:rFonts w:ascii="Times New Roman" w:hAnsi="Times New Roman" w:cs="Times New Roman"/>
          <w:sz w:val="24"/>
          <w:szCs w:val="24"/>
        </w:rPr>
        <w:t xml:space="preserve"> He believed that all people should be treated equally irrespective of their gender, race, or religion.</w:t>
      </w:r>
      <w:r w:rsidR="008812EE">
        <w:rPr>
          <w:rFonts w:ascii="Times New Roman" w:hAnsi="Times New Roman" w:cs="Times New Roman"/>
          <w:sz w:val="24"/>
          <w:szCs w:val="24"/>
        </w:rPr>
        <w:t xml:space="preserve"> </w:t>
      </w:r>
      <w:r w:rsidR="0092299F">
        <w:rPr>
          <w:rFonts w:ascii="Times New Roman" w:hAnsi="Times New Roman" w:cs="Times New Roman"/>
          <w:sz w:val="24"/>
          <w:szCs w:val="24"/>
        </w:rPr>
        <w:t xml:space="preserve">William Blake’s target audience was mainly young children because his </w:t>
      </w:r>
      <w:r w:rsidR="00047979">
        <w:rPr>
          <w:rFonts w:ascii="Times New Roman" w:hAnsi="Times New Roman" w:cs="Times New Roman"/>
          <w:sz w:val="24"/>
          <w:szCs w:val="24"/>
        </w:rPr>
        <w:t xml:space="preserve">poems involved children as the subjects. His religious teachings were based on lamb as God’s creation. </w:t>
      </w:r>
    </w:p>
    <w:p w:rsidR="00A92C4F" w:rsidP="00A92C4F" w14:paraId="4A67B8FB" w14:textId="77777777">
      <w:pPr>
        <w:rPr>
          <w:rFonts w:ascii="Times New Roman" w:hAnsi="Times New Roman" w:cs="Times New Roman"/>
          <w:sz w:val="24"/>
          <w:szCs w:val="24"/>
        </w:rPr>
      </w:pPr>
      <w:r>
        <w:rPr>
          <w:rFonts w:ascii="Times New Roman" w:hAnsi="Times New Roman" w:cs="Times New Roman"/>
          <w:sz w:val="24"/>
          <w:szCs w:val="24"/>
        </w:rPr>
        <w:t xml:space="preserve">In conclusion, Fredrick Douglass’ work of social justice was more effective than that of William Blake. His style of writing was very friendly to the audience because it was structured in a simple way. Also, the targeted audience </w:t>
      </w:r>
      <w:r w:rsidR="007C7352">
        <w:rPr>
          <w:rFonts w:ascii="Times New Roman" w:hAnsi="Times New Roman" w:cs="Times New Roman"/>
          <w:sz w:val="24"/>
          <w:szCs w:val="24"/>
        </w:rPr>
        <w:t>that each revolutionist used is a clear depiction that Fredrick Douglass' work was more functional and based on real-life phenomena. I, therefore, presume that Fredrick Douglass was more effective than William B</w:t>
      </w:r>
      <w:r>
        <w:rPr>
          <w:rFonts w:ascii="Times New Roman" w:hAnsi="Times New Roman" w:cs="Times New Roman"/>
          <w:sz w:val="24"/>
          <w:szCs w:val="24"/>
        </w:rPr>
        <w:t xml:space="preserve">lake. </w:t>
      </w:r>
    </w:p>
    <w:p w:rsidR="00A92C4F" w14:paraId="4393257A" w14:textId="77777777">
      <w:pPr>
        <w:rPr>
          <w:rFonts w:ascii="Times New Roman" w:hAnsi="Times New Roman" w:cs="Times New Roman"/>
          <w:sz w:val="24"/>
          <w:szCs w:val="24"/>
        </w:rPr>
      </w:pPr>
      <w:r>
        <w:rPr>
          <w:rFonts w:ascii="Times New Roman" w:hAnsi="Times New Roman" w:cs="Times New Roman"/>
          <w:sz w:val="24"/>
          <w:szCs w:val="24"/>
        </w:rPr>
        <w:br w:type="page"/>
      </w:r>
    </w:p>
    <w:p w:rsidR="00A92C4F" w:rsidRPr="00A92C4F" w:rsidP="00A92C4F" w14:paraId="428A7726" w14:textId="083064AE">
      <w:pPr>
        <w:ind w:firstLine="0"/>
        <w:jc w:val="center"/>
        <w:rPr>
          <w:rFonts w:ascii="Times New Roman" w:hAnsi="Times New Roman" w:cs="Times New Roman"/>
          <w:sz w:val="24"/>
          <w:szCs w:val="24"/>
        </w:rPr>
      </w:pPr>
      <w:r w:rsidRPr="00A92C4F">
        <w:rPr>
          <w:rFonts w:ascii="Times New Roman" w:hAnsi="Times New Roman" w:cs="Times New Roman"/>
          <w:b/>
          <w:bCs/>
          <w:sz w:val="24"/>
          <w:szCs w:val="24"/>
        </w:rPr>
        <w:t>References</w:t>
      </w:r>
    </w:p>
    <w:p w:rsidR="00A92C4F" w:rsidP="00A92C4F" w14:paraId="3C8406C5" w14:textId="77777777">
      <w:pPr>
        <w:ind w:left="720" w:hanging="720"/>
        <w:rPr>
          <w:rFonts w:ascii="Times New Roman" w:hAnsi="Times New Roman" w:cs="Times New Roman"/>
          <w:sz w:val="24"/>
          <w:szCs w:val="24"/>
        </w:rPr>
      </w:pPr>
      <w:r w:rsidRPr="00A92C4F">
        <w:rPr>
          <w:rFonts w:ascii="Times New Roman" w:hAnsi="Times New Roman" w:cs="Times New Roman"/>
          <w:sz w:val="24"/>
          <w:szCs w:val="24"/>
        </w:rPr>
        <w:t>Banning, K., &amp; Crichlow, W. (2020). A Grand Panorama: Isaac Julien, Frederick Douglass, and Lessons of the Hour. </w:t>
      </w:r>
      <w:r w:rsidRPr="00A92C4F">
        <w:rPr>
          <w:rFonts w:ascii="Times New Roman" w:hAnsi="Times New Roman" w:cs="Times New Roman"/>
          <w:i/>
          <w:iCs/>
          <w:sz w:val="24"/>
          <w:szCs w:val="24"/>
        </w:rPr>
        <w:t>Film Quarterly</w:t>
      </w:r>
      <w:r w:rsidRPr="00A92C4F">
        <w:rPr>
          <w:rFonts w:ascii="Times New Roman" w:hAnsi="Times New Roman" w:cs="Times New Roman"/>
          <w:sz w:val="24"/>
          <w:szCs w:val="24"/>
        </w:rPr>
        <w:t>, </w:t>
      </w:r>
      <w:r w:rsidRPr="00A92C4F">
        <w:rPr>
          <w:rFonts w:ascii="Times New Roman" w:hAnsi="Times New Roman" w:cs="Times New Roman"/>
          <w:i/>
          <w:iCs/>
          <w:sz w:val="24"/>
          <w:szCs w:val="24"/>
        </w:rPr>
        <w:t>73</w:t>
      </w:r>
      <w:r w:rsidRPr="00A92C4F">
        <w:rPr>
          <w:rFonts w:ascii="Times New Roman" w:hAnsi="Times New Roman" w:cs="Times New Roman"/>
          <w:sz w:val="24"/>
          <w:szCs w:val="24"/>
        </w:rPr>
        <w:t>(4), 11-24.</w:t>
      </w:r>
      <w:r w:rsidRPr="00A92C4F">
        <w:rPr>
          <w:rFonts w:ascii="Times New Roman" w:hAnsi="Times New Roman" w:cs="Times New Roman"/>
          <w:sz w:val="24"/>
          <w:szCs w:val="24"/>
        </w:rPr>
        <w:t xml:space="preserve"> </w:t>
      </w:r>
    </w:p>
    <w:p w:rsidR="002F3810" w:rsidP="00A92C4F" w14:paraId="0586D2DA" w14:textId="30048697">
      <w:pPr>
        <w:ind w:left="720" w:hanging="720"/>
        <w:rPr>
          <w:rFonts w:ascii="Times New Roman" w:hAnsi="Times New Roman" w:cs="Times New Roman"/>
          <w:sz w:val="24"/>
          <w:szCs w:val="24"/>
        </w:rPr>
      </w:pPr>
      <w:r w:rsidRPr="00A92C4F">
        <w:rPr>
          <w:rFonts w:ascii="Times New Roman" w:hAnsi="Times New Roman" w:cs="Times New Roman"/>
          <w:sz w:val="24"/>
          <w:szCs w:val="24"/>
        </w:rPr>
        <w:t>Eaves, M., Essick, R. N., Viscomi, J., Fletcher, J., &amp; Fox, M. (2018). The William Blake Archive. </w:t>
      </w:r>
      <w:r w:rsidRPr="00A92C4F">
        <w:rPr>
          <w:rFonts w:ascii="Times New Roman" w:hAnsi="Times New Roman" w:cs="Times New Roman"/>
          <w:i/>
          <w:iCs/>
          <w:sz w:val="24"/>
          <w:szCs w:val="24"/>
        </w:rPr>
        <w:t>The Wordsworth Circle</w:t>
      </w:r>
      <w:r w:rsidRPr="00A92C4F">
        <w:rPr>
          <w:rFonts w:ascii="Times New Roman" w:hAnsi="Times New Roman" w:cs="Times New Roman"/>
          <w:sz w:val="24"/>
          <w:szCs w:val="24"/>
        </w:rPr>
        <w:t>, </w:t>
      </w:r>
      <w:r w:rsidRPr="00A92C4F">
        <w:rPr>
          <w:rFonts w:ascii="Times New Roman" w:hAnsi="Times New Roman" w:cs="Times New Roman"/>
          <w:i/>
          <w:iCs/>
          <w:sz w:val="24"/>
          <w:szCs w:val="24"/>
        </w:rPr>
        <w:t>49</w:t>
      </w:r>
      <w:r w:rsidRPr="00A92C4F">
        <w:rPr>
          <w:rFonts w:ascii="Times New Roman" w:hAnsi="Times New Roman" w:cs="Times New Roman"/>
          <w:sz w:val="24"/>
          <w:szCs w:val="24"/>
        </w:rPr>
        <w:t>(2), 94-95.</w:t>
      </w:r>
    </w:p>
    <w:p w:rsidR="00A92C4F" w:rsidP="00A92C4F" w14:paraId="38AC0C39" w14:textId="133BBC71">
      <w:pPr>
        <w:ind w:left="720" w:hanging="720"/>
        <w:rPr>
          <w:rFonts w:ascii="Times New Roman" w:hAnsi="Times New Roman" w:cs="Times New Roman"/>
          <w:sz w:val="24"/>
          <w:szCs w:val="24"/>
        </w:rPr>
      </w:pPr>
      <w:r w:rsidRPr="00A92C4F">
        <w:rPr>
          <w:rFonts w:ascii="Times New Roman" w:hAnsi="Times New Roman" w:cs="Times New Roman"/>
          <w:sz w:val="24"/>
          <w:szCs w:val="24"/>
        </w:rPr>
        <w:t xml:space="preserve">Niang, A. (2020). The slave, the migrant, and the ontological topographies of the international. </w:t>
      </w:r>
      <w:r w:rsidRPr="00A92C4F">
        <w:rPr>
          <w:rFonts w:ascii="Times New Roman" w:hAnsi="Times New Roman" w:cs="Times New Roman"/>
          <w:i/>
          <w:iCs/>
          <w:sz w:val="24"/>
          <w:szCs w:val="24"/>
        </w:rPr>
        <w:t>International Relations</w:t>
      </w:r>
      <w:r w:rsidRPr="00A92C4F">
        <w:rPr>
          <w:rFonts w:ascii="Times New Roman" w:hAnsi="Times New Roman" w:cs="Times New Roman"/>
          <w:sz w:val="24"/>
          <w:szCs w:val="24"/>
        </w:rPr>
        <w:t>, </w:t>
      </w:r>
      <w:r w:rsidRPr="00A92C4F">
        <w:rPr>
          <w:rFonts w:ascii="Times New Roman" w:hAnsi="Times New Roman" w:cs="Times New Roman"/>
          <w:i/>
          <w:iCs/>
          <w:sz w:val="24"/>
          <w:szCs w:val="24"/>
        </w:rPr>
        <w:t>34</w:t>
      </w:r>
      <w:r w:rsidRPr="00A92C4F">
        <w:rPr>
          <w:rFonts w:ascii="Times New Roman" w:hAnsi="Times New Roman" w:cs="Times New Roman"/>
          <w:sz w:val="24"/>
          <w:szCs w:val="24"/>
        </w:rPr>
        <w:t>(3), 333-353.</w:t>
      </w:r>
    </w:p>
    <w:p w:rsidR="00A92C4F" w:rsidRPr="002F3810" w:rsidP="00047979" w14:paraId="63D638A6" w14:textId="77777777">
      <w:pPr>
        <w:ind w:firstLine="0"/>
        <w:rPr>
          <w:rFonts w:ascii="Times New Roman" w:hAnsi="Times New Roman" w:cs="Times New Roman"/>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rPr>
      <w:id w:val="1548262434"/>
      <w:docPartObj>
        <w:docPartGallery w:val="Page Numbers (Top of Page)"/>
        <w:docPartUnique/>
      </w:docPartObj>
    </w:sdtPr>
    <w:sdtEndPr>
      <w:rPr>
        <w:noProof/>
      </w:rPr>
    </w:sdtEndPr>
    <w:sdtContent>
      <w:p w:rsidR="002F3810" w:rsidRPr="002F3810" w14:paraId="75EA6E01" w14:textId="1B7DA7BD">
        <w:pPr>
          <w:pStyle w:val="Header"/>
          <w:jc w:val="right"/>
          <w:rPr>
            <w:rFonts w:ascii="Times New Roman" w:hAnsi="Times New Roman" w:cs="Times New Roman"/>
          </w:rPr>
        </w:pPr>
        <w:r w:rsidRPr="002F3810">
          <w:rPr>
            <w:rFonts w:ascii="Times New Roman" w:hAnsi="Times New Roman" w:cs="Times New Roman"/>
          </w:rPr>
          <w:fldChar w:fldCharType="begin"/>
        </w:r>
        <w:r w:rsidRPr="002F3810">
          <w:rPr>
            <w:rFonts w:ascii="Times New Roman" w:hAnsi="Times New Roman" w:cs="Times New Roman"/>
          </w:rPr>
          <w:instrText xml:space="preserve"> PAGE   \* MERGEFORMAT </w:instrText>
        </w:r>
        <w:r w:rsidRPr="002F3810">
          <w:rPr>
            <w:rFonts w:ascii="Times New Roman" w:hAnsi="Times New Roman" w:cs="Times New Roman"/>
          </w:rPr>
          <w:fldChar w:fldCharType="separate"/>
        </w:r>
        <w:r w:rsidRPr="002F3810">
          <w:rPr>
            <w:rFonts w:ascii="Times New Roman" w:hAnsi="Times New Roman" w:cs="Times New Roman"/>
            <w:noProof/>
          </w:rPr>
          <w:t>2</w:t>
        </w:r>
        <w:r w:rsidRPr="002F3810">
          <w:rPr>
            <w:rFonts w:ascii="Times New Roman" w:hAnsi="Times New Roman" w:cs="Times New Roman"/>
            <w:noProof/>
          </w:rPr>
          <w:fldChar w:fldCharType="end"/>
        </w:r>
      </w:p>
    </w:sdtContent>
  </w:sdt>
  <w:p w:rsidR="002F3810" w:rsidRPr="002F3810" w:rsidP="002F3810" w14:paraId="058F5102" w14:textId="77777777">
    <w:pPr>
      <w:pStyle w:val="Header"/>
      <w:ind w:firstLine="0"/>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810"/>
    <w:rsid w:val="00047979"/>
    <w:rsid w:val="001707DC"/>
    <w:rsid w:val="002A7F6C"/>
    <w:rsid w:val="002F3810"/>
    <w:rsid w:val="006C5995"/>
    <w:rsid w:val="007C7352"/>
    <w:rsid w:val="008812EE"/>
    <w:rsid w:val="0092299F"/>
    <w:rsid w:val="00A92C4F"/>
    <w:rsid w:val="00AD5EAD"/>
    <w:rsid w:val="00C807F2"/>
    <w:rsid w:val="00E672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6372A8"/>
  <w15:chartTrackingRefBased/>
  <w15:docId w15:val="{66104681-9C74-48DA-A18E-026E7A147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38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810"/>
  </w:style>
  <w:style w:type="paragraph" w:styleId="Footer">
    <w:name w:val="footer"/>
    <w:basedOn w:val="Normal"/>
    <w:link w:val="FooterChar"/>
    <w:uiPriority w:val="99"/>
    <w:unhideWhenUsed/>
    <w:rsid w:val="002F38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2021-07-22T16:54:00Z</dcterms:created>
  <dcterms:modified xsi:type="dcterms:W3CDTF">2021-07-22T18:26:00Z</dcterms:modified>
</cp:coreProperties>
</file>